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51" w:rsidRDefault="00EA7351" w:rsidP="00EA7351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7351">
        <w:rPr>
          <w:rFonts w:ascii="Liberation Serif" w:hAnsi="Liberation Serif" w:cs="Liberation Serif"/>
          <w:b/>
          <w:sz w:val="28"/>
          <w:szCs w:val="28"/>
        </w:rPr>
        <w:t>О назначении и выплате денежной компенсации на обеспечение</w:t>
      </w:r>
    </w:p>
    <w:p w:rsidR="000745F3" w:rsidRPr="00EA7351" w:rsidRDefault="00EA7351" w:rsidP="00EA7351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7351">
        <w:rPr>
          <w:rFonts w:ascii="Liberation Serif" w:hAnsi="Liberation Serif" w:cs="Liberation Serif"/>
          <w:b/>
          <w:sz w:val="28"/>
          <w:szCs w:val="28"/>
        </w:rPr>
        <w:t xml:space="preserve"> бесплатным питанием отдельных категорий обучающихся</w:t>
      </w:r>
      <w:r w:rsidR="000E5599">
        <w:rPr>
          <w:rFonts w:ascii="Liberation Serif" w:hAnsi="Liberation Serif" w:cs="Liberation Serif"/>
          <w:b/>
          <w:sz w:val="28"/>
          <w:szCs w:val="28"/>
        </w:rPr>
        <w:t>.</w:t>
      </w:r>
    </w:p>
    <w:p w:rsidR="000745F3" w:rsidRPr="005A4B6A" w:rsidRDefault="000E5599" w:rsidP="000745F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</w:pPr>
      <w:proofErr w:type="gramStart"/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В связи  с приказом Министерства образования и молодежной политики Свердловской области от 06.11.2020 № 272-И «О мероприятиях по переходу общеобразовательных организаций Свердловской области на особый режим функционирования»,  приказа Министерства образования и молодежной политики Свердловской области от 13.11.2020 № 283-И «О внесении изменений в приказМинистерства образования и молодежной политики Свердловской области от 06.11.2020 № 272-И «О мероприятиях по переходу общеобразовательных организаций Свердловской областина особый</w:t>
      </w:r>
      <w:proofErr w:type="gramEnd"/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режим функционирования», в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 соответствии с п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остановление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м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 Правительства Свердловской области </w:t>
      </w:r>
      <w:r w:rsidR="00204572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br/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от 09.04.2020 № 232-ПП 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«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Об установлении 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на территории Свердловской области 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разовательных технологий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» </w:t>
      </w:r>
      <w:r w:rsidR="005A4B6A">
        <w:rPr>
          <w:rFonts w:ascii="Liberation Serif" w:eastAsia="Times New Roman" w:hAnsi="Liberation Serif" w:cs="Liberation Serif"/>
          <w:sz w:val="28"/>
          <w:szCs w:val="28"/>
        </w:rPr>
        <w:t>н</w:t>
      </w:r>
      <w:r w:rsidR="000745F3" w:rsidRPr="000745F3">
        <w:rPr>
          <w:rFonts w:ascii="Liberation Serif" w:eastAsia="Times New Roman" w:hAnsi="Liberation Serif" w:cs="Liberation Serif"/>
          <w:sz w:val="28"/>
          <w:szCs w:val="28"/>
        </w:rPr>
        <w:t xml:space="preserve">а период введения на территории Свердловской области режима повышенной готовности в связи с угрозой распространения </w:t>
      </w:r>
      <w:r w:rsidR="000745F3" w:rsidRPr="000745F3">
        <w:rPr>
          <w:rFonts w:ascii="Liberation Serif" w:eastAsia="Times New Roman" w:hAnsi="Liberation Serif" w:cs="Liberation Serif"/>
          <w:spacing w:val="-4"/>
          <w:sz w:val="28"/>
          <w:szCs w:val="28"/>
        </w:rPr>
        <w:t>новой коронавирусной инфекции (2019-nCoV)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 устанавливается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денежн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ая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 компенсаци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>я</w:t>
      </w:r>
      <w:proofErr w:type="gramEnd"/>
      <w:r w:rsidR="00204572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br/>
      </w:r>
      <w:r w:rsidR="000745F3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/>
        </w:rPr>
        <w:t xml:space="preserve">на обеспечение бесплатным питанием отдельных категорий обучающихся, </w:t>
      </w:r>
      <w:r w:rsidR="000745F3" w:rsidRPr="005A4B6A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  <w:t>осваивающих основные общеобразовательные программы с</w:t>
      </w:r>
      <w:r w:rsidR="000745F3" w:rsidRPr="005A4B6A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  <w:t> </w:t>
      </w:r>
      <w:r w:rsidR="000745F3" w:rsidRPr="005A4B6A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  <w:t>применением электронного обучения и дистанционных образовательных технологий</w:t>
      </w:r>
      <w:r w:rsidR="00722368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  <w:t>.</w:t>
      </w:r>
    </w:p>
    <w:p w:rsidR="00FE20F8" w:rsidRDefault="000745F3" w:rsidP="0072236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45F3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Денежная компенсация устанавливается на обеспечение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FE20F8" w:rsidRPr="00FE20F8" w:rsidRDefault="000745F3" w:rsidP="00FE20F8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</w:pP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бесплатным одноразовым питанием детей-сирот, детей, оставшихся 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 попечения родителей, лиц из числа детей-сирот и детей, оставшихся 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 попечения родителей, детей из семей, имеющих среднедушевой доход ниже величины прожиточного минимума, установленного в Свердловской области, </w:t>
      </w:r>
      <w:r w:rsidR="006E66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детей из многодетны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х семей;</w:t>
      </w:r>
    </w:p>
    <w:p w:rsidR="00722368" w:rsidRPr="00FE20F8" w:rsidRDefault="000745F3" w:rsidP="00FE20F8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/>
        </w:rPr>
      </w:pP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бесплатным двухразовым питанием детей с ограниченными возможностями здоров</w:t>
      </w:r>
      <w:r w:rsidR="00722368"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ья, в том числе детей-инвалидов, </w:t>
      </w:r>
      <w:r w:rsidR="00722368" w:rsidRPr="00FE20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фактически посещав</w:t>
      </w:r>
      <w:r w:rsidR="0075155B" w:rsidRPr="00FE20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ших образовательную организацию до введения ограничительных мероприятий.</w:t>
      </w:r>
    </w:p>
    <w:p w:rsidR="000745F3" w:rsidRDefault="005A4B6A" w:rsidP="00C46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Данная </w:t>
      </w:r>
      <w:r w:rsidR="007223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денежная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компенсация </w:t>
      </w:r>
      <w:r w:rsidRPr="005A4B6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выплачивается временно</w:t>
      </w:r>
      <w:r w:rsidR="00C462E2">
        <w:rPr>
          <w:rFonts w:ascii="Liberation Serif" w:eastAsia="Times New Roman" w:hAnsi="Liberation Serif" w:cs="Liberation Serif"/>
          <w:sz w:val="28"/>
          <w:szCs w:val="28"/>
        </w:rPr>
        <w:t xml:space="preserve"> с 08.11.2021 г. по 19.11.2021 г. для обучающихся 5 – 11 классов</w:t>
      </w:r>
      <w:r w:rsidR="000850E1"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546F99" w:rsidRPr="00546F99" w:rsidRDefault="00546F99" w:rsidP="00546F99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Денежная компенсация </w:t>
      </w: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выплачивается одному из родителей (законных представителей), проживающему совместно с </w:t>
      </w:r>
      <w:proofErr w:type="gramStart"/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обучающимся</w:t>
      </w:r>
      <w:proofErr w:type="gram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числа отдельных катег</w:t>
      </w:r>
      <w:r w:rsidR="000850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орий и (или) обучающимися с ОВЗ.</w:t>
      </w:r>
    </w:p>
    <w:p w:rsidR="00546F99" w:rsidRPr="00546F99" w:rsidRDefault="00546F99" w:rsidP="000850E1">
      <w:pPr>
        <w:shd w:val="clear" w:color="auto" w:fill="FFFFFF"/>
        <w:tabs>
          <w:tab w:val="left" w:pos="1276"/>
        </w:tabs>
        <w:spacing w:after="0" w:line="240" w:lineRule="auto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Для получения денежной компенсации заявитель представляет                       </w:t>
      </w:r>
      <w:r w:rsidRPr="00546F99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>в образовательную организацию</w:t>
      </w: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следующие документы: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заявление (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прилагается</w:t>
      </w: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);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копию паспорта или иного документа, удо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стоверяющего личность заявителя;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копию свидетельства о рождении или паспорта ребенка заявителя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,</w:t>
      </w: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в отношении которого назначается денежная компенсация;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lastRenderedPageBreak/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546F99" w:rsidRPr="000850E1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заявление о согласии на обработк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у персональных данных заявителя (прилагается)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.</w:t>
      </w:r>
    </w:p>
    <w:p w:rsidR="000850E1" w:rsidRPr="003422D8" w:rsidRDefault="000850E1" w:rsidP="003422D8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</w:pPr>
      <w:r w:rsidRPr="003422D8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 xml:space="preserve">Для родителей (законных представителей), которые уже предоставляли в 2020 году пакет документов в образовательную организацию для назначения и выплаты компенсации, необходимо подать только заявление,  согласие на обработку персональных данных и </w:t>
      </w:r>
      <w:r w:rsidR="003422D8" w:rsidRPr="003422D8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>сведения о банковских реквизитах и номере лицевого счета заявителя (в случае изменения банковских реквизитов и номера лицевого счета, паспортных данных)</w:t>
      </w:r>
      <w:r w:rsidRPr="003422D8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>.</w:t>
      </w:r>
    </w:p>
    <w:p w:rsidR="00546F99" w:rsidRPr="00546F99" w:rsidRDefault="00546F99" w:rsidP="00546F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В период действия ограничительных мероприятий, введенных в связи с угрозой распространения новой </w:t>
      </w:r>
      <w:proofErr w:type="spellStart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коронавирусной</w:t>
      </w:r>
      <w:proofErr w:type="spell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 инфекции (2019-</w:t>
      </w:r>
      <w:proofErr w:type="spellStart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val="en-US" w:eastAsia="ru-RU"/>
        </w:rPr>
        <w:t>nC</w:t>
      </w:r>
      <w:proofErr w:type="spell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о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val="en-US" w:eastAsia="ru-RU"/>
        </w:rPr>
        <w:t>V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), заявитель направляет документы в виде </w:t>
      </w:r>
      <w:proofErr w:type="spellStart"/>
      <w:proofErr w:type="gramStart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скан-копий</w:t>
      </w:r>
      <w:proofErr w:type="spellEnd"/>
      <w:proofErr w:type="gram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, </w:t>
      </w:r>
      <w:r w:rsidRPr="00546F99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  <w:t>дистанционно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, на адрес электронной почты образовательной организации</w:t>
      </w:r>
      <w:r w:rsidR="000850E1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: </w:t>
      </w:r>
      <w:hyperlink r:id="rId5" w:history="1"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val="en-US" w:eastAsia="ru-RU"/>
          </w:rPr>
          <w:t>vs</w:t>
        </w:r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eastAsia="ru-RU"/>
          </w:rPr>
          <w:t>-</w:t>
        </w:r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val="en-US" w:eastAsia="ru-RU"/>
          </w:rPr>
          <w:t>school</w:t>
        </w:r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eastAsia="ru-RU"/>
          </w:rPr>
          <w:t>14@</w:t>
        </w:r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val="en-US" w:eastAsia="ru-RU"/>
          </w:rPr>
          <w:t>mail</w:t>
        </w:r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eastAsia="ru-RU"/>
          </w:rPr>
          <w:t>.</w:t>
        </w:r>
        <w:proofErr w:type="spellStart"/>
        <w:r w:rsidR="00C462E2" w:rsidRPr="000B1071">
          <w:rPr>
            <w:rStyle w:val="a6"/>
            <w:rFonts w:ascii="Liberation Serif" w:eastAsia="Times New Roman" w:hAnsi="Liberation Serif" w:cs="Liberation Serif"/>
            <w:b/>
            <w:bCs/>
            <w:spacing w:val="2"/>
            <w:sz w:val="28"/>
            <w:szCs w:val="28"/>
            <w:lang w:val="en-US" w:eastAsia="ru-RU"/>
          </w:rPr>
          <w:t>ru</w:t>
        </w:r>
        <w:proofErr w:type="spellEnd"/>
      </w:hyperlink>
      <w:r w:rsidR="00C462E2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  <w:t>, или в бумажном варианте на вахту школы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.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пункте 6 настоящего приказа, 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при отсутствии оснований для отказа в назначении денежной компенсации.</w:t>
      </w:r>
    </w:p>
    <w:p w:rsidR="00546F99" w:rsidRDefault="00546F99" w:rsidP="003422D8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Основаниями для прекращения выплаты денежной компенсации являются: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 отмена реализации образовательных программ с применением электронного обучения и дистанционных образовательных технологий 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в связи с окончанием периода действия на территории Свердловской области режима повышенной готовности и </w:t>
      </w:r>
      <w:proofErr w:type="gramStart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принятия</w:t>
      </w:r>
      <w:proofErr w:type="gram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дополнительных мер по защите населения от новой </w:t>
      </w:r>
      <w:proofErr w:type="spellStart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коронавирусной</w:t>
      </w:r>
      <w:proofErr w:type="spell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инфекции (2019-</w:t>
      </w:r>
      <w:proofErr w:type="spellStart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val="en-GB" w:eastAsia="ru-RU"/>
        </w:rPr>
        <w:t>nCoV</w:t>
      </w:r>
      <w:proofErr w:type="spell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выезд обучающегося из числа отдельных категорий и (или) обучающегося с ОВЗ на постоянное место жительства за пределы Свердловской области;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прекращение образовательных отношений между образовательной организацией, обучающимся и заявителем;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5) убытие обучающегося из числа отдельных категорий и (или) обучающегося с ОВЗ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6) обращение заявителя с заявлением о прекращении выплаты денежной компенсации.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наступления обстоятельств, предусмотренных подпунктами              2, </w:t>
      </w:r>
      <w:r w:rsidR="008A469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5 и 6, </w:t>
      </w: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заявитель обязан сообщить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 таких обстоятельствах в 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образовательную организацию </w:t>
      </w: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в течение 5 календарных дней со дня их наступления.</w:t>
      </w:r>
    </w:p>
    <w:p w:rsidR="008A4698" w:rsidRDefault="008A4698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4E65C5" w:rsidP="003422D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Заявитель несет ответственность за полноту и достоверность представленных документов на получение денежной компенсации!</w:t>
      </w: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</w:p>
    <w:sectPr w:rsidR="00D92C2C" w:rsidSect="000850E1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5755"/>
    <w:multiLevelType w:val="hybridMultilevel"/>
    <w:tmpl w:val="0F34A006"/>
    <w:lvl w:ilvl="0" w:tplc="332EC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5040D"/>
    <w:multiLevelType w:val="hybridMultilevel"/>
    <w:tmpl w:val="5E9056F8"/>
    <w:lvl w:ilvl="0" w:tplc="AD725E4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340571"/>
    <w:multiLevelType w:val="hybridMultilevel"/>
    <w:tmpl w:val="F718EF24"/>
    <w:lvl w:ilvl="0" w:tplc="F8BE5E0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5F3"/>
    <w:rsid w:val="000745F3"/>
    <w:rsid w:val="000850E1"/>
    <w:rsid w:val="000E5599"/>
    <w:rsid w:val="00176185"/>
    <w:rsid w:val="00204572"/>
    <w:rsid w:val="002748F1"/>
    <w:rsid w:val="002A6F00"/>
    <w:rsid w:val="00334607"/>
    <w:rsid w:val="003422D8"/>
    <w:rsid w:val="00382A36"/>
    <w:rsid w:val="004135B9"/>
    <w:rsid w:val="004E65C5"/>
    <w:rsid w:val="00504903"/>
    <w:rsid w:val="00546F99"/>
    <w:rsid w:val="005A4B6A"/>
    <w:rsid w:val="006A1CA0"/>
    <w:rsid w:val="006E66A3"/>
    <w:rsid w:val="00722368"/>
    <w:rsid w:val="0075155B"/>
    <w:rsid w:val="007E0D59"/>
    <w:rsid w:val="008A4698"/>
    <w:rsid w:val="009D05F6"/>
    <w:rsid w:val="00AF1021"/>
    <w:rsid w:val="00B322D5"/>
    <w:rsid w:val="00B56682"/>
    <w:rsid w:val="00BA47FD"/>
    <w:rsid w:val="00C02C19"/>
    <w:rsid w:val="00C462E2"/>
    <w:rsid w:val="00D92C2C"/>
    <w:rsid w:val="00E257E5"/>
    <w:rsid w:val="00E9583E"/>
    <w:rsid w:val="00EA7351"/>
    <w:rsid w:val="00FE2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0F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62E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-schoo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Ирина Викторовна</dc:creator>
  <cp:lastModifiedBy>Юля</cp:lastModifiedBy>
  <cp:revision>6</cp:revision>
  <cp:lastPrinted>2020-04-15T04:38:00Z</cp:lastPrinted>
  <dcterms:created xsi:type="dcterms:W3CDTF">2020-11-19T07:37:00Z</dcterms:created>
  <dcterms:modified xsi:type="dcterms:W3CDTF">2021-11-30T08:15:00Z</dcterms:modified>
</cp:coreProperties>
</file>